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42" w:rsidRDefault="002641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142" w:rsidRDefault="00264142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264142" w:rsidRDefault="00952E02">
      <w:pPr>
        <w:pStyle w:val="Heading3"/>
        <w:spacing w:before="72" w:line="552" w:lineRule="auto"/>
        <w:ind w:left="1077" w:right="293" w:firstLine="7680"/>
        <w:rPr>
          <w:b w:val="0"/>
          <w:bCs w:val="0"/>
        </w:rPr>
      </w:pPr>
      <w:r>
        <w:t>Allegato</w:t>
      </w:r>
      <w:r>
        <w:rPr>
          <w:spacing w:val="-4"/>
        </w:rPr>
        <w:t xml:space="preserve"> </w:t>
      </w:r>
      <w:r>
        <w:t xml:space="preserve">g) </w:t>
      </w:r>
      <w:r>
        <w:rPr>
          <w:color w:val="548DD4"/>
        </w:rPr>
        <w:t>GRIGLIA DELLE ATTIVITA’ DELL’IMPRESA FORMATIVA</w:t>
      </w:r>
      <w:r>
        <w:rPr>
          <w:color w:val="548DD4"/>
          <w:spacing w:val="-27"/>
        </w:rPr>
        <w:t xml:space="preserve"> </w:t>
      </w:r>
      <w:r>
        <w:rPr>
          <w:color w:val="548DD4"/>
        </w:rPr>
        <w:t>SIMULATA</w:t>
      </w:r>
    </w:p>
    <w:p w:rsidR="00264142" w:rsidRDefault="00952E02">
      <w:pPr>
        <w:pStyle w:val="Corpodeltesto"/>
        <w:spacing w:before="9" w:line="276" w:lineRule="auto"/>
        <w:ind w:right="306"/>
        <w:jc w:val="both"/>
      </w:pPr>
      <w:r>
        <w:t xml:space="preserve">Di seguito vengono illustrate le attività che indicativamente possono essere oggetto dell’impresa formativa simulata nelle classi del secondo biennio e dell’ultimo anno della scuola secondaria di se- condo grado, contraddistinte dalle varie fasi in cui si </w:t>
      </w:r>
      <w:r>
        <w:t>sviluppa il percorso di alternanza, tenendo conto, tuttavia, che alcune di esse possono essere anticipate o posticipate in funzione del percorso di studi in cui viene proposta l’iniziativa (Istituti tecnici, Istituti professionali o Licei), del curricolo p</w:t>
      </w:r>
      <w:r>
        <w:t>redisposto dall’Istituzione scolastica e della programmazione dei singoli Consigli di</w:t>
      </w:r>
      <w:r>
        <w:rPr>
          <w:spacing w:val="-28"/>
        </w:rPr>
        <w:t xml:space="preserve"> </w:t>
      </w:r>
      <w:r>
        <w:t>classe.</w:t>
      </w:r>
    </w:p>
    <w:p w:rsidR="00264142" w:rsidRDefault="0026414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803"/>
        <w:gridCol w:w="1841"/>
        <w:gridCol w:w="5134"/>
      </w:tblGrid>
      <w:tr w:rsidR="00264142">
        <w:trPr>
          <w:trHeight w:hRule="exact" w:val="583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CLASSE</w:t>
            </w:r>
            <w:r>
              <w:rPr>
                <w:rFonts w:ascii="Times New Roman"/>
                <w:color w:val="0100FF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TERZA</w:t>
            </w:r>
          </w:p>
          <w:p w:rsidR="00264142" w:rsidRDefault="00952E02">
            <w:pPr>
              <w:pStyle w:val="TableParagraph"/>
              <w:spacing w:before="3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(fasi prima, seconda e</w:t>
            </w:r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terza)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Percorso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SENSIBILIZZAZIONE 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ORIENTAMENTO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34" w:line="276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analisi della situazione del territorio (popolazione ripartita per fasce di età, istruzione,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reddito);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76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analisi economica (distribuzione attività economica: nu- mero di aziende e settori di appartenenza, dimensioni e for- ma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giuridica);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left="304" w:hanging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individuazione dei bisogni del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territorio;</w:t>
            </w:r>
          </w:p>
          <w:p w:rsidR="00264142" w:rsidRDefault="00952E02">
            <w:pPr>
              <w:pStyle w:val="TableParagraph"/>
              <w:spacing w:before="3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BUSINESS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IDEA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34" w:line="276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individuazione dell'Idea di Impresa e dell'azienda madrina (o azienda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tutor);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3" w:line="276" w:lineRule="auto"/>
              <w:ind w:right="126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interazione tra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Business Idea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impresa</w:t>
            </w:r>
            <w:r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tutor; 3.individuazione dell’oggetto</w:t>
            </w:r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sociale.</w:t>
            </w:r>
          </w:p>
          <w:p w:rsidR="00264142" w:rsidRDefault="00952E02">
            <w:pPr>
              <w:pStyle w:val="TableParagraph"/>
              <w:spacing w:line="276" w:lineRule="auto"/>
              <w:ind w:left="103" w:right="2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4.visita all’azienda madrina. STUDIO DI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FATTIBILITA’</w:t>
            </w:r>
          </w:p>
          <w:p w:rsidR="00264142" w:rsidRDefault="00952E02">
            <w:pPr>
              <w:pStyle w:val="TableParagraph"/>
              <w:spacing w:line="278" w:lineRule="auto"/>
              <w:ind w:left="103" w:right="1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1.dalla </w:t>
            </w:r>
            <w:r>
              <w:rPr>
                <w:rFonts w:ascii="Times New Roman"/>
                <w:i/>
                <w:sz w:val="20"/>
              </w:rPr>
              <w:t xml:space="preserve">Business Idea </w:t>
            </w:r>
            <w:r>
              <w:rPr>
                <w:rFonts w:ascii="Times New Roman"/>
                <w:sz w:val="20"/>
              </w:rPr>
              <w:t xml:space="preserve">alla </w:t>
            </w:r>
            <w:r>
              <w:rPr>
                <w:rFonts w:ascii="Times New Roman"/>
                <w:i/>
                <w:sz w:val="20"/>
              </w:rPr>
              <w:t>mission</w:t>
            </w:r>
            <w:r>
              <w:rPr>
                <w:rFonts w:asci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aziendale 2.formalizzazione della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mission</w:t>
            </w:r>
          </w:p>
          <w:p w:rsidR="00264142" w:rsidRDefault="00952E02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ATTIVITA’ PREPARATORIE ALLA STESURA DEL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BU- SINESS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PLAN</w:t>
            </w:r>
          </w:p>
          <w:p w:rsidR="00264142" w:rsidRDefault="00952E02">
            <w:pPr>
              <w:pStyle w:val="TableParagraph"/>
              <w:spacing w:line="276" w:lineRule="auto"/>
              <w:ind w:left="103" w:right="9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1.Formalizzazione dell’organizzazione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gestionale;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2.descrizione della formula imprenditoriale; 3.ideazione del disegno</w:t>
            </w:r>
            <w:r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organizzativo-gestionale;</w:t>
            </w:r>
          </w:p>
        </w:tc>
      </w:tr>
      <w:tr w:rsidR="00264142">
        <w:trPr>
          <w:trHeight w:hRule="exact" w:val="5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Prodotto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Idea di Impresa (</w:t>
            </w:r>
            <w:r>
              <w:rPr>
                <w:rFonts w:ascii="Times New Roman"/>
                <w:i/>
                <w:sz w:val="20"/>
              </w:rPr>
              <w:t>Business</w:t>
            </w:r>
            <w:r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Idea</w:t>
            </w:r>
            <w:r>
              <w:rPr>
                <w:rFonts w:ascii="Times New Roman"/>
                <w:sz w:val="20"/>
              </w:rPr>
              <w:t>).</w:t>
            </w:r>
          </w:p>
        </w:tc>
      </w:tr>
      <w:tr w:rsidR="00264142">
        <w:trPr>
          <w:trHeight w:hRule="exact" w:val="27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Soggetti</w:t>
            </w:r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coinvolti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Docenti del CdC (discipline  area comune umanistiche e   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</w:p>
        </w:tc>
      </w:tr>
    </w:tbl>
    <w:p w:rsidR="00264142" w:rsidRDefault="00264142">
      <w:pPr>
        <w:spacing w:line="226" w:lineRule="exact"/>
        <w:rPr>
          <w:rFonts w:ascii="Times New Roman" w:eastAsia="Times New Roman" w:hAnsi="Times New Roman" w:cs="Times New Roman"/>
          <w:sz w:val="20"/>
          <w:szCs w:val="20"/>
        </w:rPr>
        <w:sectPr w:rsidR="00264142">
          <w:headerReference w:type="default" r:id="rId7"/>
          <w:footerReference w:type="default" r:id="rId8"/>
          <w:pgSz w:w="11900" w:h="16840"/>
          <w:pgMar w:top="4500" w:right="820" w:bottom="1220" w:left="900" w:header="710" w:footer="1031" w:gutter="0"/>
          <w:cols w:space="720"/>
        </w:sectPr>
      </w:pPr>
    </w:p>
    <w:p w:rsidR="00264142" w:rsidRDefault="0026414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803"/>
        <w:gridCol w:w="1841"/>
        <w:gridCol w:w="5134"/>
      </w:tblGrid>
      <w:tr w:rsidR="00264142">
        <w:trPr>
          <w:trHeight w:hRule="exact" w:val="106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76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indirizzo) e studenti, esperti interni e/o esterni in materia di Economia e Diritto, con eventuale coinvolgimento di enti operanti nel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settore.</w:t>
            </w:r>
          </w:p>
        </w:tc>
      </w:tr>
      <w:tr w:rsidR="00264142">
        <w:trPr>
          <w:trHeight w:hRule="exact" w:val="133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Fonti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76" w:lineRule="auto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Dati ISTAT (Censimenti) – Dati ISFOL (Ministero del La- voro e Politiche Sociali) - Report di Enti di ricerca nazionali e internazionali – Dati C.C.I.A.A (Camere di Commercio) - Siti di Enti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Locali</w:t>
            </w:r>
          </w:p>
        </w:tc>
      </w:tr>
      <w:tr w:rsidR="00264142">
        <w:trPr>
          <w:trHeight w:hRule="exact" w:val="74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CLASSE</w:t>
            </w:r>
            <w:r>
              <w:rPr>
                <w:rFonts w:ascii="Times New Roman"/>
                <w:color w:val="0100FF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QUARTA</w:t>
            </w:r>
          </w:p>
          <w:p w:rsidR="00264142" w:rsidRDefault="00952E02">
            <w:pPr>
              <w:pStyle w:val="TableParagraph"/>
              <w:spacing w:before="3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(fasi quarta e</w:t>
            </w:r>
            <w:r>
              <w:rPr>
                <w:rFonts w:ascii="Times New Roman"/>
                <w:color w:val="0100FF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quinta)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Percorso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STESURA DEL BUSINESS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34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Incontro con il tutor esterno o visita all'azienda</w:t>
            </w:r>
            <w:r>
              <w:rPr>
                <w:rFonts w:ascii="Times New Roman"/>
                <w:spacing w:val="-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tutor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34"/>
              <w:ind w:left="304" w:hanging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Definizione del nome e della forma giuridica</w:t>
            </w:r>
            <w:r>
              <w:rPr>
                <w:rFonts w:ascii="Times New Roman"/>
                <w:spacing w:val="-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dell'azienda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36" w:line="276" w:lineRule="auto"/>
              <w:ind w:right="9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Elaborazione dell’atto costitutivo e dello Statuto 4.Elaborazione del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Business Plan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(Attività aziendale,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Mis- sion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Motivazione della scelta di localizzazione, Clienti, For- nitori, altri stakeholder, investimenti e finanziamenti, costi e ricavi previsti, budget economico-finanziario-patrimoniale). SIMULAZIONE DEGLI ADEMPIMENTI GIURIDICI INIZIALI PER LA COSTITUZIONE 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LL’IMPRESA FORMATIVA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SIMULATA</w:t>
            </w:r>
          </w:p>
          <w:p w:rsidR="00264142" w:rsidRDefault="00952E02">
            <w:pPr>
              <w:pStyle w:val="TableParagraph"/>
              <w:spacing w:line="276" w:lineRule="auto"/>
              <w:ind w:left="103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1.predisposizione e sottoscrizione dell’atto costitutivo; 2.versamento del 25% dei conferimenti in denaro, in caso di società di capitali (forma giuridica preferibile); 3.predisposizione della relazione di stima per i conferimenti in natura nelle società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capitali;</w:t>
            </w:r>
          </w:p>
          <w:p w:rsidR="00264142" w:rsidRDefault="00952E02">
            <w:pPr>
              <w:pStyle w:val="TableParagraph"/>
              <w:spacing w:line="276" w:lineRule="auto"/>
              <w:ind w:left="103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4.Comunicazione Unica nel Sistema InfoCamere (iscrizione nel Registro delle Imprese, richiesta del codice fiscale e del numero di Partita IVA, iscrizione agli Enti previdenziali); 5.richiesta eventuale iscrizione in albi ed elenchi</w:t>
            </w:r>
            <w:r>
              <w:rPr>
                <w:rFonts w:ascii="Times New Roman"/>
                <w:spacing w:val="-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speciali.</w:t>
            </w:r>
          </w:p>
          <w:p w:rsidR="00264142" w:rsidRDefault="00952E02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INIZIO DELL’ATTIVITA’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GESTIONALE</w:t>
            </w:r>
          </w:p>
          <w:p w:rsidR="00264142" w:rsidRDefault="00952E02">
            <w:pPr>
              <w:pStyle w:val="TableParagraph"/>
              <w:spacing w:before="34" w:line="276" w:lineRule="auto"/>
              <w:ind w:left="103" w:right="1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1.acquisti e vendite e relativi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regolamenti; 2.gestione del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magazzino;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3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gestione del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personale;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34" w:line="276" w:lineRule="auto"/>
              <w:ind w:right="39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fabbisogno finanziario e relative fonti di</w:t>
            </w:r>
            <w:r>
              <w:rPr>
                <w:rFonts w:ascii="Times New Roman"/>
                <w:spacing w:val="-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finanziamento; 5.adempimenti amministrativi, fiscali e contributivi; 6.analisi delle </w:t>
            </w:r>
            <w:r>
              <w:rPr>
                <w:rFonts w:ascii="Times New Roman"/>
                <w:sz w:val="20"/>
              </w:rPr>
              <w:t>procedure aziendali e</w:t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mansionari.</w:t>
            </w:r>
          </w:p>
        </w:tc>
      </w:tr>
      <w:tr w:rsidR="00264142">
        <w:trPr>
          <w:trHeight w:hRule="exact" w:val="278"/>
        </w:trPr>
        <w:tc>
          <w:tcPr>
            <w:tcW w:w="2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Prodotto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Atto costitutivo, Statuto e </w:t>
            </w:r>
            <w:r>
              <w:rPr>
                <w:rFonts w:ascii="Times New Roman"/>
                <w:i/>
                <w:sz w:val="20"/>
              </w:rPr>
              <w:t>Business</w:t>
            </w:r>
            <w:r>
              <w:rPr>
                <w:rFonts w:ascii="Times New Roman"/>
                <w:i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Plan</w:t>
            </w:r>
          </w:p>
        </w:tc>
      </w:tr>
    </w:tbl>
    <w:p w:rsidR="00264142" w:rsidRDefault="00264142">
      <w:pPr>
        <w:spacing w:line="226" w:lineRule="exact"/>
        <w:rPr>
          <w:rFonts w:ascii="Times New Roman" w:eastAsia="Times New Roman" w:hAnsi="Times New Roman" w:cs="Times New Roman"/>
          <w:sz w:val="20"/>
          <w:szCs w:val="20"/>
        </w:rPr>
        <w:sectPr w:rsidR="00264142">
          <w:pgSz w:w="11900" w:h="16840"/>
          <w:pgMar w:top="4500" w:right="820" w:bottom="1220" w:left="900" w:header="710" w:footer="1031" w:gutter="0"/>
          <w:cols w:space="720"/>
        </w:sectPr>
      </w:pPr>
    </w:p>
    <w:p w:rsidR="00264142" w:rsidRDefault="0026414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803"/>
        <w:gridCol w:w="1841"/>
        <w:gridCol w:w="5134"/>
      </w:tblGrid>
      <w:tr w:rsidR="00264142">
        <w:trPr>
          <w:trHeight w:hRule="exact" w:val="53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Soggetti</w:t>
            </w:r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coinvolti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Referente azienda madrina (tutor aziendale), tutor interno, esperti interni e/o esterni, docenti del CdC e</w:t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studenti</w:t>
            </w:r>
          </w:p>
        </w:tc>
      </w:tr>
      <w:tr w:rsidR="00264142">
        <w:trPr>
          <w:trHeight w:hRule="exact" w:val="106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Fonti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76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Estratti di documenti autentici (presso le C.C.I.A.A.), format predisposti da compilare, esempi di atti costitutivi disponibili in piattaforma, esempi di </w:t>
            </w:r>
            <w:r>
              <w:rPr>
                <w:rFonts w:ascii="Times New Roman"/>
                <w:i/>
                <w:sz w:val="20"/>
              </w:rPr>
              <w:t xml:space="preserve">Business Plan </w:t>
            </w:r>
            <w:r>
              <w:rPr>
                <w:rFonts w:ascii="Times New Roman"/>
                <w:sz w:val="20"/>
              </w:rPr>
              <w:t>disponibili in piatta- forma, esempio di UdA disponibili in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piattaforma.</w:t>
            </w:r>
          </w:p>
        </w:tc>
      </w:tr>
      <w:tr w:rsidR="00264142">
        <w:trPr>
          <w:trHeight w:hRule="exact" w:val="741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CLASSE</w:t>
            </w:r>
            <w:r>
              <w:rPr>
                <w:rFonts w:ascii="Times New Roman"/>
                <w:color w:val="0100FF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QUINTA</w:t>
            </w:r>
          </w:p>
          <w:p w:rsidR="00264142" w:rsidRDefault="00952E02">
            <w:pPr>
              <w:pStyle w:val="TableParagraph"/>
              <w:spacing w:before="3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(fase</w:t>
            </w:r>
            <w:r>
              <w:rPr>
                <w:rFonts w:ascii="Times New Roman"/>
                <w:color w:val="0100FF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sesta)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Percorso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ATTIVITA’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GESTIONALE</w:t>
            </w:r>
          </w:p>
          <w:p w:rsidR="00264142" w:rsidRDefault="00952E02">
            <w:pPr>
              <w:pStyle w:val="TableParagraph"/>
              <w:spacing w:before="36" w:line="276" w:lineRule="auto"/>
              <w:ind w:left="103" w:right="1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1.acquisti e vendite e relativi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regolamenti; 2.gestione del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magazzino;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gestione del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personale;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4" w:line="276" w:lineRule="auto"/>
              <w:ind w:right="39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fabbisogno finanziario e relative fonti di</w:t>
            </w:r>
            <w:r>
              <w:rPr>
                <w:rFonts w:ascii="Times New Roman"/>
                <w:spacing w:val="-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finanziamento; 5.adempimenti amministrativi, fiscali e contributivi; 6.anal</w:t>
            </w:r>
            <w:r>
              <w:rPr>
                <w:rFonts w:ascii="Times New Roman"/>
                <w:sz w:val="20"/>
              </w:rPr>
              <w:t>isi delle procedure aziendali e</w:t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mansionari.</w:t>
            </w:r>
          </w:p>
          <w:p w:rsidR="00264142" w:rsidRDefault="00952E02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SISTEMA DELLE RILEVAZIONI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AZIENDALI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4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regime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contabile;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4" w:line="276" w:lineRule="auto"/>
              <w:ind w:right="146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contabilità generale e contabilità</w:t>
            </w:r>
            <w:r>
              <w:rPr>
                <w:rFonts w:ascii="Times New Roman" w:hAnsi="Times New Roman"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settoriali; 3.scritture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obbligatorie;</w:t>
            </w:r>
          </w:p>
          <w:p w:rsidR="00264142" w:rsidRDefault="00952E0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4.sistema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sanzionatorio.</w:t>
            </w:r>
          </w:p>
          <w:p w:rsidR="00264142" w:rsidRDefault="00952E02">
            <w:pPr>
              <w:pStyle w:val="TableParagraph"/>
              <w:spacing w:before="34"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BILANCIO D’ESERCIZIO E DICHIARAZIONE DEI REDDITI</w:t>
            </w:r>
          </w:p>
          <w:p w:rsidR="00264142" w:rsidRDefault="00952E02">
            <w:pPr>
              <w:pStyle w:val="TableParagraph"/>
              <w:spacing w:line="276" w:lineRule="auto"/>
              <w:ind w:left="103"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1.passaggio dalla contabilità generale al Bilancio di esercizio 2.redazione del Bilancio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d’esercizio;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3" w:line="276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adempimenti civilistici e fiscali legati alla redazione, all’approvazione e al deposito del Bilancio di</w:t>
            </w:r>
            <w:r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esercizio;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6" w:lineRule="auto"/>
              <w:ind w:right="224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Dichiarazione dei redditi e Irap. CONTA</w:t>
            </w:r>
            <w:r>
              <w:rPr>
                <w:rFonts w:ascii="Times New Roman" w:hAnsi="Times New Roman"/>
                <w:sz w:val="20"/>
              </w:rPr>
              <w:t>BILITÀ DIREZIONALE 1.controllo di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gestione;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3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analisi dei costi e dei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ricavi;</w:t>
            </w:r>
          </w:p>
          <w:p w:rsidR="00264142" w:rsidRDefault="00952E02" w:rsidP="00952E0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34" w:line="276" w:lineRule="auto"/>
              <w:ind w:right="3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equilibrio economico della gestione e </w:t>
            </w:r>
            <w:r>
              <w:rPr>
                <w:rFonts w:ascii="Times New Roman"/>
                <w:i/>
                <w:sz w:val="20"/>
              </w:rPr>
              <w:t>Break Even</w:t>
            </w:r>
            <w:r>
              <w:rPr>
                <w:rFonts w:ascii="Times New Roman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Point</w:t>
            </w:r>
            <w:r>
              <w:rPr>
                <w:rFonts w:ascii="Times New Roman"/>
                <w:sz w:val="20"/>
              </w:rPr>
              <w:t>; 4.equilibrio finanziario della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gestione;</w:t>
            </w:r>
          </w:p>
          <w:p w:rsidR="00264142" w:rsidRDefault="00952E02">
            <w:pPr>
              <w:pStyle w:val="TableParagraph"/>
              <w:spacing w:line="276" w:lineRule="auto"/>
              <w:ind w:left="103" w:right="3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5.analisi di Bilancio; 6.redazione del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Budget</w:t>
            </w:r>
            <w:r>
              <w:rPr>
                <w:rFonts w:ascii="Times New Roman"/>
                <w:sz w:val="20"/>
              </w:rPr>
              <w:t>;</w:t>
            </w:r>
          </w:p>
          <w:p w:rsidR="00264142" w:rsidRDefault="00952E0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7.analisi degli scostamenti e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Reporting</w:t>
            </w:r>
            <w:r>
              <w:rPr>
                <w:rFonts w:ascii="Times New Roman"/>
                <w:sz w:val="20"/>
              </w:rPr>
              <w:t>.</w:t>
            </w:r>
          </w:p>
        </w:tc>
      </w:tr>
      <w:tr w:rsidR="00264142">
        <w:trPr>
          <w:trHeight w:hRule="exact" w:val="5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Prodotto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Bilancio di esercizio, Dichiarazione dei redditi, Grafici, </w:t>
            </w:r>
            <w:r>
              <w:rPr>
                <w:rFonts w:ascii="Times New Roman"/>
                <w:i/>
                <w:sz w:val="20"/>
              </w:rPr>
              <w:t xml:space="preserve">Re- port </w:t>
            </w:r>
            <w:r>
              <w:rPr>
                <w:rFonts w:ascii="Times New Roman"/>
                <w:sz w:val="20"/>
              </w:rPr>
              <w:t>del controllo di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gestione</w:t>
            </w:r>
          </w:p>
        </w:tc>
      </w:tr>
      <w:tr w:rsidR="00264142">
        <w:trPr>
          <w:trHeight w:hRule="exact" w:val="53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Soggetti</w:t>
            </w:r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coinvolti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Referente azienda madrina (tutor aziendale), tutor interno, esperti interni e/o esterni, docenti del CdC e</w:t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studenti</w:t>
            </w:r>
          </w:p>
        </w:tc>
      </w:tr>
    </w:tbl>
    <w:p w:rsidR="00264142" w:rsidRDefault="00264142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  <w:sectPr w:rsidR="00264142">
          <w:pgSz w:w="11900" w:h="16840"/>
          <w:pgMar w:top="4500" w:right="820" w:bottom="1220" w:left="900" w:header="710" w:footer="1031" w:gutter="0"/>
          <w:cols w:space="720"/>
        </w:sectPr>
      </w:pPr>
    </w:p>
    <w:p w:rsidR="00264142" w:rsidRDefault="0026414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803"/>
        <w:gridCol w:w="1841"/>
        <w:gridCol w:w="5134"/>
      </w:tblGrid>
      <w:tr w:rsidR="00264142">
        <w:trPr>
          <w:trHeight w:hRule="exact" w:val="133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26414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Fonti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42" w:rsidRDefault="00952E02">
            <w:pPr>
              <w:pStyle w:val="TableParagraph"/>
              <w:spacing w:line="276" w:lineRule="auto"/>
              <w:ind w:left="103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Estratti di bilanci autentici (presso le C.C.I.A.A.), format predisposti da compilare, esempi di bilanci didattici disponi- bili in piattaforma, esempi di reportistica disponibili in piat- taforma, esempio di UdA disponibili in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piattaforma.</w:t>
            </w:r>
          </w:p>
        </w:tc>
      </w:tr>
    </w:tbl>
    <w:p w:rsidR="00264142" w:rsidRDefault="00264142" w:rsidP="00F545D2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sectPr w:rsidR="00264142" w:rsidSect="00264142">
      <w:pgSz w:w="11900" w:h="16840"/>
      <w:pgMar w:top="4500" w:right="820" w:bottom="1220" w:left="900" w:header="71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02" w:rsidRDefault="00952E02" w:rsidP="00264142">
      <w:r>
        <w:separator/>
      </w:r>
    </w:p>
  </w:endnote>
  <w:endnote w:type="continuationSeparator" w:id="0">
    <w:p w:rsidR="00952E02" w:rsidRDefault="00952E02" w:rsidP="00264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42" w:rsidRDefault="00264142">
    <w:pPr>
      <w:spacing w:line="14" w:lineRule="auto"/>
      <w:rPr>
        <w:sz w:val="20"/>
        <w:szCs w:val="20"/>
      </w:rPr>
    </w:pPr>
    <w:r w:rsidRPr="002641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6pt;margin-top:779.45pt;width:16pt;height:14pt;z-index:-83920;mso-position-horizontal-relative:page;mso-position-vertical-relative:page" filled="f" stroked="f">
          <v:textbox inset="0,0,0,0">
            <w:txbxContent>
              <w:p w:rsidR="00264142" w:rsidRDefault="00264142">
                <w:pPr>
                  <w:pStyle w:val="Corpodeltesto"/>
                  <w:spacing w:before="0" w:line="265" w:lineRule="exact"/>
                  <w:ind w:left="40"/>
                </w:pPr>
                <w:r>
                  <w:fldChar w:fldCharType="begin"/>
                </w:r>
                <w:r w:rsidR="00952E02">
                  <w:instrText xml:space="preserve"> PAGE </w:instrText>
                </w:r>
                <w:r>
                  <w:fldChar w:fldCharType="separate"/>
                </w:r>
                <w:r w:rsidR="00F545D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02" w:rsidRDefault="00952E02" w:rsidP="00264142">
      <w:r>
        <w:separator/>
      </w:r>
    </w:p>
  </w:footnote>
  <w:footnote w:type="continuationSeparator" w:id="0">
    <w:p w:rsidR="00952E02" w:rsidRDefault="00952E02" w:rsidP="00264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80" w:type="dxa"/>
      <w:tblLook w:val="04A0"/>
    </w:tblPr>
    <w:tblGrid>
      <w:gridCol w:w="1848"/>
      <w:gridCol w:w="5670"/>
      <w:gridCol w:w="2260"/>
    </w:tblGrid>
    <w:tr w:rsidR="00F545D2" w:rsidTr="004E0EE8">
      <w:trPr>
        <w:jc w:val="center"/>
      </w:trPr>
      <w:tc>
        <w:tcPr>
          <w:tcW w:w="1848" w:type="dxa"/>
          <w:hideMark/>
        </w:tcPr>
        <w:p w:rsidR="00F545D2" w:rsidRDefault="00F545D2" w:rsidP="004E0EE8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659765" cy="731520"/>
                <wp:effectExtent l="19050" t="0" r="6985" b="0"/>
                <wp:docPr id="2" name="Immagine 1" descr="http://tbn3.google.com/images?q=tbn:uZVjlf4An5a6lM:http://ansard.files.wordpress.com/2008/04/repubblica_italiana_emblema_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bn3.google.com/images?q=tbn:uZVjlf4An5a6lM:http://ansard.files.wordpress.com/2008/04/repubblica_italiana_emblem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F545D2" w:rsidRDefault="00F545D2" w:rsidP="004E0EE8">
          <w:pPr>
            <w:ind w:right="-262"/>
            <w:jc w:val="center"/>
            <w:rPr>
              <w:b/>
              <w:noProof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755650" cy="723265"/>
                <wp:effectExtent l="19050" t="0" r="6350" b="0"/>
                <wp:docPr id="4" name="Immagine 8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FFFFFF"/>
            </w:rPr>
            <w:t xml:space="preserve">              </w:t>
          </w:r>
          <w:r>
            <w:rPr>
              <w:b/>
              <w:noProof/>
              <w:color w:val="FFFFFF"/>
            </w:rPr>
            <w:drawing>
              <wp:inline distT="0" distB="0" distL="0" distR="0">
                <wp:extent cx="866775" cy="826770"/>
                <wp:effectExtent l="19050" t="0" r="9525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hideMark/>
        </w:tcPr>
        <w:p w:rsidR="00F545D2" w:rsidRDefault="00F545D2" w:rsidP="004E0EE8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962025" cy="636270"/>
                <wp:effectExtent l="19050" t="0" r="9525" b="0"/>
                <wp:docPr id="8" name="Immagine 4" descr="http://tbn3.google.com/images?q=tbn:W-O3yoSxpvnPYM:http://www.apres-developpement.org/participer/Logo-ue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bn3.google.com/images?q=tbn:W-O3yoSxpvnPYM:http://www.apres-developpement.org/participer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45D2" w:rsidRDefault="00F545D2" w:rsidP="00F545D2">
    <w:pPr>
      <w:pStyle w:val="Sottotitolo"/>
      <w:rPr>
        <w:sz w:val="22"/>
        <w:szCs w:val="22"/>
      </w:rPr>
    </w:pPr>
    <w:r>
      <w:rPr>
        <w:noProof/>
        <w:sz w:val="22"/>
        <w:szCs w:val="22"/>
      </w:rPr>
      <w:t>Ministero dell'Istruzione, dell'Università e della Ricerca</w:t>
    </w:r>
  </w:p>
  <w:p w:rsidR="00F545D2" w:rsidRDefault="00F545D2" w:rsidP="00F545D2">
    <w:pPr>
      <w:pStyle w:val="Sottotitolo"/>
      <w:rPr>
        <w:sz w:val="22"/>
        <w:szCs w:val="22"/>
      </w:rPr>
    </w:pPr>
    <w:r>
      <w:rPr>
        <w:sz w:val="22"/>
        <w:szCs w:val="22"/>
      </w:rPr>
      <w:t xml:space="preserve">UFFICIO SCOLASTICO REGIONALE PER </w:t>
    </w:r>
    <w:r>
      <w:rPr>
        <w:noProof/>
        <w:sz w:val="22"/>
        <w:szCs w:val="22"/>
      </w:rPr>
      <w:t>LA CALABRIA</w:t>
    </w:r>
  </w:p>
  <w:p w:rsidR="00F545D2" w:rsidRDefault="00F545D2" w:rsidP="00F545D2">
    <w:pPr>
      <w:pStyle w:val="Sottotitolo"/>
      <w:rPr>
        <w:sz w:val="22"/>
        <w:szCs w:val="22"/>
      </w:rPr>
    </w:pPr>
    <w:r>
      <w:rPr>
        <w:noProof/>
        <w:sz w:val="22"/>
        <w:szCs w:val="22"/>
      </w:rPr>
      <w:t>I.I.S. "S. Lopiano"</w:t>
    </w:r>
  </w:p>
  <w:p w:rsidR="00F545D2" w:rsidRDefault="00F545D2" w:rsidP="00F545D2">
    <w:pPr>
      <w:pStyle w:val="Sottotitolo"/>
      <w:rPr>
        <w:noProof/>
        <w:sz w:val="22"/>
        <w:szCs w:val="22"/>
      </w:rPr>
    </w:pPr>
    <w:r>
      <w:rPr>
        <w:noProof/>
        <w:sz w:val="22"/>
        <w:szCs w:val="22"/>
      </w:rPr>
      <w:t>LICEO CLASSICO - LICEO SCIENTIFICO - LICEO SPORTIVO - I.S.A /ITA/ITT</w:t>
    </w:r>
  </w:p>
  <w:p w:rsidR="00F545D2" w:rsidRDefault="00F545D2" w:rsidP="00F545D2">
    <w:pPr>
      <w:pStyle w:val="Sottotitolo"/>
      <w:rPr>
        <w:b w:val="0"/>
        <w:sz w:val="22"/>
        <w:szCs w:val="22"/>
      </w:rPr>
    </w:pPr>
    <w:r>
      <w:rPr>
        <w:b w:val="0"/>
        <w:noProof/>
        <w:sz w:val="22"/>
        <w:szCs w:val="22"/>
      </w:rPr>
      <w:t>Via Marinella - s.n.c.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87022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CETRARO</w:t>
    </w:r>
    <w:r>
      <w:rPr>
        <w:b w:val="0"/>
        <w:sz w:val="22"/>
        <w:szCs w:val="22"/>
      </w:rPr>
      <w:t xml:space="preserve"> (</w:t>
    </w:r>
    <w:r>
      <w:rPr>
        <w:b w:val="0"/>
        <w:noProof/>
        <w:sz w:val="22"/>
        <w:szCs w:val="22"/>
      </w:rPr>
      <w:t>CS</w:t>
    </w:r>
    <w:r>
      <w:rPr>
        <w:b w:val="0"/>
        <w:sz w:val="22"/>
        <w:szCs w:val="22"/>
      </w:rPr>
      <w:t xml:space="preserve">) Tel. </w:t>
    </w:r>
    <w:r>
      <w:rPr>
        <w:b w:val="0"/>
        <w:noProof/>
        <w:sz w:val="22"/>
        <w:szCs w:val="22"/>
      </w:rPr>
      <w:t>0982/92007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0982/91596</w:t>
    </w:r>
    <w:r>
      <w:rPr>
        <w:b w:val="0"/>
        <w:sz w:val="22"/>
        <w:szCs w:val="22"/>
      </w:rPr>
      <w:t xml:space="preserve"> Fax. </w:t>
    </w:r>
    <w:r>
      <w:rPr>
        <w:b w:val="0"/>
        <w:noProof/>
        <w:sz w:val="22"/>
        <w:szCs w:val="22"/>
      </w:rPr>
      <w:t>0982/91071</w:t>
    </w:r>
    <w:r>
      <w:rPr>
        <w:b w:val="0"/>
        <w:sz w:val="22"/>
        <w:szCs w:val="22"/>
      </w:rPr>
      <w:t xml:space="preserve">  -</w:t>
    </w:r>
  </w:p>
  <w:p w:rsidR="00F545D2" w:rsidRDefault="00F545D2" w:rsidP="00F545D2">
    <w:pPr>
      <w:pStyle w:val="Sottotitolo"/>
      <w:rPr>
        <w:b w:val="0"/>
        <w:noProof/>
        <w:sz w:val="22"/>
        <w:szCs w:val="22"/>
      </w:rPr>
    </w:pPr>
    <w:r>
      <w:rPr>
        <w:b w:val="0"/>
        <w:sz w:val="22"/>
        <w:szCs w:val="22"/>
      </w:rPr>
      <w:t xml:space="preserve">Codice Meccanografico: </w:t>
    </w:r>
    <w:r>
      <w:rPr>
        <w:b w:val="0"/>
        <w:noProof/>
        <w:sz w:val="22"/>
        <w:szCs w:val="22"/>
      </w:rPr>
      <w:t>CSIS028006 E mail:csis028006@istruzione.it-Emeil</w:t>
    </w:r>
  </w:p>
  <w:p w:rsidR="00F545D2" w:rsidRDefault="00F545D2" w:rsidP="00F545D2">
    <w:pPr>
      <w:pStyle w:val="Sottotitolo"/>
      <w:rPr>
        <w:b w:val="0"/>
        <w:noProof/>
        <w:sz w:val="22"/>
        <w:szCs w:val="22"/>
      </w:rPr>
    </w:pPr>
    <w:r>
      <w:rPr>
        <w:b w:val="0"/>
        <w:noProof/>
        <w:sz w:val="22"/>
        <w:szCs w:val="22"/>
      </w:rPr>
      <w:t xml:space="preserve">PEC: </w:t>
    </w:r>
    <w:hyperlink r:id="rId9" w:history="1">
      <w:r>
        <w:rPr>
          <w:rStyle w:val="Collegamentoipertestuale"/>
          <w:b w:val="0"/>
          <w:noProof/>
          <w:sz w:val="22"/>
          <w:szCs w:val="22"/>
        </w:rPr>
        <w:t>csis028006@pec.istruzione.it</w:t>
      </w:r>
    </w:hyperlink>
  </w:p>
  <w:p w:rsidR="00F545D2" w:rsidRPr="00F545D2" w:rsidRDefault="00F545D2" w:rsidP="00F545D2">
    <w:pPr>
      <w:pStyle w:val="Sottotitolo"/>
      <w:rPr>
        <w:sz w:val="22"/>
        <w:szCs w:val="22"/>
      </w:rPr>
    </w:pPr>
    <w:r>
      <w:rPr>
        <w:b w:val="0"/>
        <w:sz w:val="22"/>
        <w:szCs w:val="22"/>
      </w:rPr>
      <w:t xml:space="preserve">Codice Fiscale: </w:t>
    </w:r>
    <w:r>
      <w:rPr>
        <w:b w:val="0"/>
        <w:noProof/>
        <w:sz w:val="22"/>
        <w:szCs w:val="22"/>
      </w:rPr>
      <w:t>86002330784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C.U. I.P.A.:</w:t>
    </w:r>
    <w:r>
      <w:rPr>
        <w:sz w:val="22"/>
        <w:szCs w:val="22"/>
      </w:rPr>
      <w:t>UFZUJC - codice IPA istsc_csis028006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  <w:jc w:val="left"/>
      </w:pPr>
      <w:rPr>
        <w:rFonts w:ascii="Times New Roman" w:eastAsia="Times New Roman" w:hAnsi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889416EC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BBC8635A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043477E4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EEC24726">
      <w:start w:val="1"/>
      <w:numFmt w:val="bullet"/>
      <w:lvlText w:val="•"/>
      <w:lvlJc w:val="left"/>
      <w:pPr>
        <w:ind w:left="2612" w:hanging="152"/>
      </w:pPr>
      <w:rPr>
        <w:rFonts w:hint="default"/>
      </w:rPr>
    </w:lvl>
    <w:lvl w:ilvl="6" w:tplc="0974F3A4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99722BE6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7E028BDC">
      <w:start w:val="1"/>
      <w:numFmt w:val="bullet"/>
      <w:lvlText w:val="•"/>
      <w:lvlJc w:val="left"/>
      <w:pPr>
        <w:ind w:left="4119" w:hanging="152"/>
      </w:pPr>
      <w:rPr>
        <w:rFonts w:hint="default"/>
      </w:rPr>
    </w:lvl>
  </w:abstractNum>
  <w:abstractNum w:abstractNumId="1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3F0E7DFE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EC1E03D2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DE0C02DE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61D838D0">
      <w:start w:val="1"/>
      <w:numFmt w:val="bullet"/>
      <w:lvlText w:val="•"/>
      <w:lvlJc w:val="left"/>
      <w:pPr>
        <w:ind w:left="2612" w:hanging="152"/>
      </w:pPr>
      <w:rPr>
        <w:rFonts w:hint="default"/>
      </w:rPr>
    </w:lvl>
    <w:lvl w:ilvl="6" w:tplc="D4289184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10C247A6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2822F522">
      <w:start w:val="1"/>
      <w:numFmt w:val="bullet"/>
      <w:lvlText w:val="•"/>
      <w:lvlJc w:val="left"/>
      <w:pPr>
        <w:ind w:left="4119" w:hanging="152"/>
      </w:pPr>
      <w:rPr>
        <w:rFonts w:hint="default"/>
      </w:rPr>
    </w:lvl>
  </w:abstractNum>
  <w:abstractNum w:abstractNumId="2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D89ED532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7C3A2A40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211ECAA2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5D2CD728">
      <w:start w:val="1"/>
      <w:numFmt w:val="bullet"/>
      <w:lvlText w:val="•"/>
      <w:lvlJc w:val="left"/>
      <w:pPr>
        <w:ind w:left="2612" w:hanging="152"/>
      </w:pPr>
      <w:rPr>
        <w:rFonts w:hint="default"/>
      </w:rPr>
    </w:lvl>
    <w:lvl w:ilvl="6" w:tplc="AED83A74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C84231FA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C28A9B7A">
      <w:start w:val="1"/>
      <w:numFmt w:val="bullet"/>
      <w:lvlText w:val="•"/>
      <w:lvlJc w:val="left"/>
      <w:pPr>
        <w:ind w:left="4119" w:hanging="152"/>
      </w:pPr>
      <w:rPr>
        <w:rFonts w:hint="default"/>
      </w:rPr>
    </w:lvl>
  </w:abstractNum>
  <w:abstractNum w:abstractNumId="3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  <w:rPr>
        <w:rFonts w:hint="default"/>
      </w:rPr>
    </w:lvl>
    <w:lvl w:ilvl="2" w:tplc="206415B8">
      <w:start w:val="1"/>
      <w:numFmt w:val="bullet"/>
      <w:lvlText w:val="•"/>
      <w:lvlJc w:val="left"/>
      <w:pPr>
        <w:ind w:left="1104" w:hanging="212"/>
      </w:pPr>
      <w:rPr>
        <w:rFonts w:hint="default"/>
      </w:rPr>
    </w:lvl>
    <w:lvl w:ilvl="3" w:tplc="7E26E096">
      <w:start w:val="1"/>
      <w:numFmt w:val="bullet"/>
      <w:lvlText w:val="•"/>
      <w:lvlJc w:val="left"/>
      <w:pPr>
        <w:ind w:left="1607" w:hanging="212"/>
      </w:pPr>
      <w:rPr>
        <w:rFonts w:hint="default"/>
      </w:rPr>
    </w:lvl>
    <w:lvl w:ilvl="4" w:tplc="6AA4AFD4">
      <w:start w:val="1"/>
      <w:numFmt w:val="bullet"/>
      <w:lvlText w:val="•"/>
      <w:lvlJc w:val="left"/>
      <w:pPr>
        <w:ind w:left="2109" w:hanging="212"/>
      </w:pPr>
      <w:rPr>
        <w:rFonts w:hint="default"/>
      </w:rPr>
    </w:lvl>
    <w:lvl w:ilvl="5" w:tplc="FA80B476">
      <w:start w:val="1"/>
      <w:numFmt w:val="bullet"/>
      <w:lvlText w:val="•"/>
      <w:lvlJc w:val="left"/>
      <w:pPr>
        <w:ind w:left="2612" w:hanging="212"/>
      </w:pPr>
      <w:rPr>
        <w:rFonts w:hint="default"/>
      </w:rPr>
    </w:lvl>
    <w:lvl w:ilvl="6" w:tplc="C958ECC4">
      <w:start w:val="1"/>
      <w:numFmt w:val="bullet"/>
      <w:lvlText w:val="•"/>
      <w:lvlJc w:val="left"/>
      <w:pPr>
        <w:ind w:left="3114" w:hanging="212"/>
      </w:pPr>
      <w:rPr>
        <w:rFonts w:hint="default"/>
      </w:rPr>
    </w:lvl>
    <w:lvl w:ilvl="7" w:tplc="BBF4F636">
      <w:start w:val="1"/>
      <w:numFmt w:val="bullet"/>
      <w:lvlText w:val="•"/>
      <w:lvlJc w:val="left"/>
      <w:pPr>
        <w:ind w:left="3616" w:hanging="212"/>
      </w:pPr>
      <w:rPr>
        <w:rFonts w:hint="default"/>
      </w:rPr>
    </w:lvl>
    <w:lvl w:ilvl="8" w:tplc="26863A4C">
      <w:start w:val="1"/>
      <w:numFmt w:val="bullet"/>
      <w:lvlText w:val="•"/>
      <w:lvlJc w:val="left"/>
      <w:pPr>
        <w:ind w:left="4119" w:hanging="212"/>
      </w:pPr>
      <w:rPr>
        <w:rFonts w:hint="default"/>
      </w:rPr>
    </w:lvl>
  </w:abstractNum>
  <w:abstractNum w:abstractNumId="4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C4964224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D4A8D994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C4F805CC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9BC8F90A">
      <w:start w:val="1"/>
      <w:numFmt w:val="bullet"/>
      <w:lvlText w:val="•"/>
      <w:lvlJc w:val="left"/>
      <w:pPr>
        <w:ind w:left="2612" w:hanging="152"/>
      </w:pPr>
      <w:rPr>
        <w:rFonts w:hint="default"/>
      </w:rPr>
    </w:lvl>
    <w:lvl w:ilvl="6" w:tplc="933A7FBA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8A100DFA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7A72F5D2">
      <w:start w:val="1"/>
      <w:numFmt w:val="bullet"/>
      <w:lvlText w:val="•"/>
      <w:lvlJc w:val="left"/>
      <w:pPr>
        <w:ind w:left="4119" w:hanging="152"/>
      </w:pPr>
      <w:rPr>
        <w:rFonts w:hint="default"/>
      </w:rPr>
    </w:lvl>
  </w:abstractNum>
  <w:abstractNum w:abstractNumId="5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8C46D03C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15A6F71E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F572C8B8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CE681F7A">
      <w:start w:val="1"/>
      <w:numFmt w:val="bullet"/>
      <w:lvlText w:val="•"/>
      <w:lvlJc w:val="left"/>
      <w:pPr>
        <w:ind w:left="2612" w:hanging="152"/>
      </w:pPr>
      <w:rPr>
        <w:rFonts w:hint="default"/>
      </w:rPr>
    </w:lvl>
    <w:lvl w:ilvl="6" w:tplc="D130B6EA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DF2E6B32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EEF49834">
      <w:start w:val="1"/>
      <w:numFmt w:val="bullet"/>
      <w:lvlText w:val="•"/>
      <w:lvlJc w:val="left"/>
      <w:pPr>
        <w:ind w:left="4119" w:hanging="152"/>
      </w:pPr>
      <w:rPr>
        <w:rFonts w:hint="default"/>
      </w:rPr>
    </w:lvl>
  </w:abstractNum>
  <w:abstractNum w:abstractNumId="6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  <w:rPr>
        <w:rFonts w:hint="default"/>
      </w:rPr>
    </w:lvl>
    <w:lvl w:ilvl="2" w:tplc="153869E4">
      <w:start w:val="1"/>
      <w:numFmt w:val="bullet"/>
      <w:lvlText w:val="•"/>
      <w:lvlJc w:val="left"/>
      <w:pPr>
        <w:ind w:left="1104" w:hanging="202"/>
      </w:pPr>
      <w:rPr>
        <w:rFonts w:hint="default"/>
      </w:rPr>
    </w:lvl>
    <w:lvl w:ilvl="3" w:tplc="D63E82D2">
      <w:start w:val="1"/>
      <w:numFmt w:val="bullet"/>
      <w:lvlText w:val="•"/>
      <w:lvlJc w:val="left"/>
      <w:pPr>
        <w:ind w:left="1607" w:hanging="202"/>
      </w:pPr>
      <w:rPr>
        <w:rFonts w:hint="default"/>
      </w:rPr>
    </w:lvl>
    <w:lvl w:ilvl="4" w:tplc="3C8ACD84">
      <w:start w:val="1"/>
      <w:numFmt w:val="bullet"/>
      <w:lvlText w:val="•"/>
      <w:lvlJc w:val="left"/>
      <w:pPr>
        <w:ind w:left="2109" w:hanging="202"/>
      </w:pPr>
      <w:rPr>
        <w:rFonts w:hint="default"/>
      </w:rPr>
    </w:lvl>
    <w:lvl w:ilvl="5" w:tplc="D79AB47C">
      <w:start w:val="1"/>
      <w:numFmt w:val="bullet"/>
      <w:lvlText w:val="•"/>
      <w:lvlJc w:val="left"/>
      <w:pPr>
        <w:ind w:left="2612" w:hanging="202"/>
      </w:pPr>
      <w:rPr>
        <w:rFonts w:hint="default"/>
      </w:rPr>
    </w:lvl>
    <w:lvl w:ilvl="6" w:tplc="66D2FAEA">
      <w:start w:val="1"/>
      <w:numFmt w:val="bullet"/>
      <w:lvlText w:val="•"/>
      <w:lvlJc w:val="left"/>
      <w:pPr>
        <w:ind w:left="3114" w:hanging="202"/>
      </w:pPr>
      <w:rPr>
        <w:rFonts w:hint="default"/>
      </w:rPr>
    </w:lvl>
    <w:lvl w:ilvl="7" w:tplc="7A0CC122">
      <w:start w:val="1"/>
      <w:numFmt w:val="bullet"/>
      <w:lvlText w:val="•"/>
      <w:lvlJc w:val="left"/>
      <w:pPr>
        <w:ind w:left="3616" w:hanging="202"/>
      </w:pPr>
      <w:rPr>
        <w:rFonts w:hint="default"/>
      </w:rPr>
    </w:lvl>
    <w:lvl w:ilvl="8" w:tplc="CCC42A6E">
      <w:start w:val="1"/>
      <w:numFmt w:val="bullet"/>
      <w:lvlText w:val="•"/>
      <w:lvlJc w:val="left"/>
      <w:pPr>
        <w:ind w:left="4119" w:hanging="202"/>
      </w:pPr>
      <w:rPr>
        <w:rFonts w:hint="default"/>
      </w:rPr>
    </w:lvl>
  </w:abstractNum>
  <w:abstractNum w:abstractNumId="7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F8C09510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283862B0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5FC0E2F6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9D44E828">
      <w:start w:val="1"/>
      <w:numFmt w:val="bullet"/>
      <w:lvlText w:val="•"/>
      <w:lvlJc w:val="left"/>
      <w:pPr>
        <w:ind w:left="2612" w:hanging="152"/>
      </w:pPr>
      <w:rPr>
        <w:rFonts w:hint="default"/>
      </w:rPr>
    </w:lvl>
    <w:lvl w:ilvl="6" w:tplc="E9028530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0F521A8C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BEF0A300">
      <w:start w:val="1"/>
      <w:numFmt w:val="bullet"/>
      <w:lvlText w:val="•"/>
      <w:lvlJc w:val="left"/>
      <w:pPr>
        <w:ind w:left="4119" w:hanging="152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64142"/>
    <w:rsid w:val="00264142"/>
    <w:rsid w:val="00952E02"/>
    <w:rsid w:val="00F5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41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4142"/>
    <w:pPr>
      <w:spacing w:before="1"/>
      <w:ind w:left="23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64142"/>
    <w:pPr>
      <w:spacing w:before="14"/>
      <w:ind w:left="248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264142"/>
    <w:pPr>
      <w:ind w:left="245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264142"/>
    <w:pPr>
      <w:ind w:left="66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264142"/>
    <w:pPr>
      <w:ind w:left="592" w:hanging="36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4142"/>
  </w:style>
  <w:style w:type="paragraph" w:customStyle="1" w:styleId="TableParagraph">
    <w:name w:val="Table Paragraph"/>
    <w:basedOn w:val="Normale"/>
    <w:uiPriority w:val="1"/>
    <w:qFormat/>
    <w:rsid w:val="002641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5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5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45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45D2"/>
  </w:style>
  <w:style w:type="paragraph" w:styleId="Pidipagina">
    <w:name w:val="footer"/>
    <w:basedOn w:val="Normale"/>
    <w:link w:val="PidipaginaCarattere"/>
    <w:uiPriority w:val="99"/>
    <w:semiHidden/>
    <w:unhideWhenUsed/>
    <w:rsid w:val="00F545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45D2"/>
  </w:style>
  <w:style w:type="character" w:styleId="Collegamentoipertestuale">
    <w:name w:val="Hyperlink"/>
    <w:basedOn w:val="Carpredefinitoparagrafo"/>
    <w:uiPriority w:val="99"/>
    <w:semiHidden/>
    <w:unhideWhenUsed/>
    <w:rsid w:val="00F545D2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F545D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F545D2"/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tbn3.google.com/images?q=tbn:W-O3yoSxpvnPYM:http://www.apres-developpement.org/participer/Logo-ue.gif" TargetMode="External"/><Relationship Id="rId3" Type="http://schemas.openxmlformats.org/officeDocument/2006/relationships/image" Target="http://tbn3.google.com/images?q=tbn:uZVjlf4An5a6lM:http://ansard.files.wordpress.com/2008/04/repubblica_italiana_emblema_logo.jpg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?q=logo+repubblica+italiana&amp;imgsz=small|medium|large|xlarge&amp;ndsp=21&amp;um=1&amp;hl=it&amp;rls=com.microsoft:it:IE-SearchBox&amp;rlz=1I7ADBR&amp;sa=N" TargetMode="External"/><Relationship Id="rId6" Type="http://schemas.openxmlformats.org/officeDocument/2006/relationships/hyperlink" Target="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" TargetMode="External"/><Relationship Id="rId5" Type="http://schemas.openxmlformats.org/officeDocument/2006/relationships/image" Target="media/image3.emf"/><Relationship Id="rId4" Type="http://schemas.openxmlformats.org/officeDocument/2006/relationships/image" Target="media/image2.jpeg"/><Relationship Id="rId9" Type="http://schemas.openxmlformats.org/officeDocument/2006/relationships/hyperlink" Target="mailto:csis028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OPERATIVA  ASL_Versione 6.0_def</dc:title>
  <dc:creator>MI01513</dc:creator>
  <cp:lastModifiedBy>Utente</cp:lastModifiedBy>
  <cp:revision>2</cp:revision>
  <dcterms:created xsi:type="dcterms:W3CDTF">2016-03-04T11:38:00Z</dcterms:created>
  <dcterms:modified xsi:type="dcterms:W3CDTF">2016-03-04T11:38:00Z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2015-11-10T00:00:00Z</vt:filetime>
  </property>
</Properties>
</file>